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93D0" w14:textId="77777777" w:rsidR="00955C4C" w:rsidRPr="005552C8" w:rsidRDefault="00955C4C" w:rsidP="00A4467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52C8">
        <w:rPr>
          <w:rFonts w:ascii="Arial" w:hAnsi="Arial" w:cs="Arial"/>
          <w:b/>
          <w:bCs/>
          <w:sz w:val="22"/>
          <w:szCs w:val="22"/>
        </w:rPr>
        <w:t>DECLARAŢIE</w:t>
      </w:r>
    </w:p>
    <w:p w14:paraId="19A97F83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8D7C1D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 xml:space="preserve">Subsemnatul / subsemnata .................................................................................. ............................ , cu domiciliul ..............................................................................................................................., </w:t>
      </w:r>
    </w:p>
    <w:p w14:paraId="4CDF2EDD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 xml:space="preserve">posesor al/posesoare a (BI/CI) seria .........., nr. …..............., candidat/candidată la concursul pentru ocuparea  postului de ..............................................., poziţia ……....., din statul de funcţii al Departamentului ........................................................................................................................., Facultatea .................................................................... </w:t>
      </w:r>
    </w:p>
    <w:p w14:paraId="2915B552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9C6E2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 xml:space="preserve">declar pe propria răspundere, cunoscând că falsul în declaraţii este pedepsit de legea penală în vigoare, că în cazul câştigării concursului: </w:t>
      </w:r>
    </w:p>
    <w:p w14:paraId="7DAF9980" w14:textId="77777777" w:rsidR="00955C4C" w:rsidRPr="005552C8" w:rsidRDefault="005552C8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b/>
          <w:noProof/>
          <w:sz w:val="22"/>
          <w:szCs w:val="22"/>
          <w:lang w:eastAsia="ro-RO"/>
        </w:rPr>
        <w:pict w14:anchorId="05266B37">
          <v:oval id="_x0000_s1030" style="position:absolute;left:0;text-align:left;margin-left:9pt;margin-top:16.3pt;width:18pt;height:18pt;rotation:4775862fd;z-index:1"/>
        </w:pict>
      </w:r>
    </w:p>
    <w:p w14:paraId="54A0B5B1" w14:textId="77777777" w:rsidR="00955C4C" w:rsidRPr="005552C8" w:rsidRDefault="00955C4C" w:rsidP="005552C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b/>
          <w:sz w:val="22"/>
          <w:szCs w:val="22"/>
        </w:rPr>
        <w:t>mă  aflu în situaţiile de incompatibilitate</w:t>
      </w:r>
      <w:r w:rsidRPr="005552C8">
        <w:rPr>
          <w:rFonts w:ascii="Arial" w:hAnsi="Arial" w:cs="Arial"/>
          <w:sz w:val="22"/>
          <w:szCs w:val="22"/>
        </w:rPr>
        <w:t xml:space="preserve"> prevăzute de Legea nr.1/2011, art. 295 alin. 4</w:t>
      </w:r>
      <w:r w:rsidRPr="005552C8">
        <w:rPr>
          <w:rFonts w:ascii="Arial" w:hAnsi="Arial" w:cs="Arial"/>
          <w:b/>
          <w:bCs/>
          <w:sz w:val="22"/>
          <w:szCs w:val="22"/>
        </w:rPr>
        <w:t>*</w:t>
      </w:r>
      <w:r w:rsidRPr="005552C8">
        <w:rPr>
          <w:rFonts w:ascii="Arial" w:hAnsi="Arial" w:cs="Arial"/>
          <w:sz w:val="22"/>
          <w:szCs w:val="22"/>
        </w:rPr>
        <w:t xml:space="preserve">, astfel : </w:t>
      </w:r>
    </w:p>
    <w:p w14:paraId="34671A3F" w14:textId="77777777" w:rsidR="00955C4C" w:rsidRPr="005552C8" w:rsidRDefault="00955C4C" w:rsidP="005552C8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>situaţia de incompatibilitate în c</w:t>
      </w:r>
      <w:r w:rsidR="005552C8">
        <w:rPr>
          <w:rFonts w:ascii="Arial" w:hAnsi="Arial" w:cs="Arial"/>
          <w:sz w:val="22"/>
          <w:szCs w:val="22"/>
        </w:rPr>
        <w:t>are mă aflu este …………………………………………………</w:t>
      </w:r>
    </w:p>
    <w:p w14:paraId="7266BFA5" w14:textId="77777777" w:rsidR="00955C4C" w:rsidRPr="005552C8" w:rsidRDefault="00955C4C" w:rsidP="00A4467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>……………………………………………………………………………..……………</w:t>
      </w:r>
      <w:r w:rsidR="005552C8" w:rsidRPr="005552C8">
        <w:rPr>
          <w:rFonts w:ascii="Arial" w:hAnsi="Arial" w:cs="Arial"/>
          <w:sz w:val="22"/>
          <w:szCs w:val="22"/>
        </w:rPr>
        <w:t>………………</w:t>
      </w:r>
    </w:p>
    <w:p w14:paraId="6AD31832" w14:textId="77777777" w:rsidR="00955C4C" w:rsidRPr="005552C8" w:rsidRDefault="00955C4C" w:rsidP="00A4467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5552C8" w:rsidRPr="005552C8">
        <w:rPr>
          <w:rFonts w:ascii="Arial" w:hAnsi="Arial" w:cs="Arial"/>
          <w:sz w:val="22"/>
          <w:szCs w:val="22"/>
        </w:rPr>
        <w:t>……………………………………</w:t>
      </w:r>
    </w:p>
    <w:p w14:paraId="3F542EB9" w14:textId="77777777" w:rsidR="00955C4C" w:rsidRDefault="00955C4C" w:rsidP="00A4467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552C8" w:rsidRPr="005552C8">
        <w:rPr>
          <w:rFonts w:ascii="Arial" w:hAnsi="Arial" w:cs="Arial"/>
          <w:sz w:val="22"/>
          <w:szCs w:val="22"/>
        </w:rPr>
        <w:t>………………………………</w:t>
      </w:r>
    </w:p>
    <w:p w14:paraId="1B915317" w14:textId="77777777" w:rsidR="005552C8" w:rsidRDefault="005552C8" w:rsidP="00A4467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312D51B4" w14:textId="77777777" w:rsidR="005552C8" w:rsidRPr="005552C8" w:rsidRDefault="005552C8" w:rsidP="00A4467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2A430A5" w14:textId="77777777" w:rsidR="00955C4C" w:rsidRDefault="00955C4C" w:rsidP="005552C8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 xml:space="preserve">am luat la cunoștinţă </w:t>
      </w:r>
      <w:r w:rsidR="007C7A15">
        <w:rPr>
          <w:rFonts w:ascii="Arial" w:hAnsi="Arial" w:cs="Arial"/>
          <w:sz w:val="22"/>
          <w:szCs w:val="22"/>
        </w:rPr>
        <w:t xml:space="preserve">de </w:t>
      </w:r>
      <w:r w:rsidRPr="005552C8">
        <w:rPr>
          <w:rFonts w:ascii="Arial" w:hAnsi="Arial" w:cs="Arial"/>
          <w:sz w:val="22"/>
          <w:szCs w:val="22"/>
        </w:rPr>
        <w:t>dispoziţiile art. 7</w:t>
      </w:r>
      <w:r w:rsidRPr="005552C8">
        <w:rPr>
          <w:rFonts w:ascii="Arial" w:hAnsi="Arial" w:cs="Arial"/>
          <w:b/>
          <w:bCs/>
          <w:sz w:val="22"/>
          <w:szCs w:val="22"/>
        </w:rPr>
        <w:t xml:space="preserve">** </w:t>
      </w:r>
      <w:r w:rsidRPr="005552C8">
        <w:rPr>
          <w:rFonts w:ascii="Arial" w:hAnsi="Arial" w:cs="Arial"/>
          <w:sz w:val="22"/>
          <w:szCs w:val="22"/>
        </w:rPr>
        <w:t xml:space="preserve">din </w:t>
      </w:r>
      <w:r w:rsidRPr="005552C8">
        <w:rPr>
          <w:rFonts w:ascii="Arial" w:hAnsi="Arial" w:cs="Arial"/>
          <w:b/>
          <w:bCs/>
          <w:i/>
          <w:iCs/>
          <w:sz w:val="22"/>
          <w:szCs w:val="22"/>
        </w:rPr>
        <w:t>Metodologia - cadru de concurs pentru ocuparea posturilor didactice şi de cercetare vacante din învăţământul superior</w:t>
      </w:r>
      <w:r w:rsidRPr="005552C8">
        <w:rPr>
          <w:rFonts w:ascii="Arial" w:hAnsi="Arial" w:cs="Arial"/>
          <w:sz w:val="22"/>
          <w:szCs w:val="22"/>
        </w:rPr>
        <w:t xml:space="preserve">, aprobată prin HG nr. 457/04.05.2011 </w:t>
      </w:r>
    </w:p>
    <w:p w14:paraId="5FEB0401" w14:textId="77777777" w:rsidR="005552C8" w:rsidRPr="005552C8" w:rsidRDefault="005552C8" w:rsidP="005552C8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noProof/>
          <w:sz w:val="22"/>
          <w:szCs w:val="22"/>
          <w:lang w:eastAsia="ro-RO"/>
        </w:rPr>
        <w:pict w14:anchorId="2DEBC66B">
          <v:oval id="_x0000_s1031" style="position:absolute;left:0;text-align:left;margin-left:9pt;margin-top:13.6pt;width:18pt;height:18pt;rotation:4775862fd;z-index:2"/>
        </w:pict>
      </w:r>
    </w:p>
    <w:p w14:paraId="560580F0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 xml:space="preserve"> </w:t>
      </w:r>
      <w:r w:rsidR="005552C8"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b/>
          <w:sz w:val="22"/>
          <w:szCs w:val="22"/>
        </w:rPr>
        <w:t>nu mă aflu în situaţiile de incompatibilitate</w:t>
      </w:r>
      <w:r w:rsidRPr="005552C8">
        <w:rPr>
          <w:rFonts w:ascii="Arial" w:hAnsi="Arial" w:cs="Arial"/>
          <w:sz w:val="22"/>
          <w:szCs w:val="22"/>
        </w:rPr>
        <w:t xml:space="preserve"> prevăzute de Legea nr. 1/2011, art. 295, al. 4.</w:t>
      </w:r>
    </w:p>
    <w:p w14:paraId="2C306A94" w14:textId="77777777" w:rsidR="00955C4C" w:rsidRPr="005552C8" w:rsidRDefault="00955C4C" w:rsidP="005552C8">
      <w:pPr>
        <w:pStyle w:val="Default"/>
        <w:spacing w:line="360" w:lineRule="auto"/>
        <w:ind w:firstLine="180"/>
        <w:jc w:val="both"/>
        <w:rPr>
          <w:rFonts w:ascii="Arial" w:hAnsi="Arial" w:cs="Arial"/>
          <w:sz w:val="22"/>
          <w:szCs w:val="22"/>
        </w:rPr>
      </w:pPr>
    </w:p>
    <w:p w14:paraId="58757F1D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 xml:space="preserve">Data: </w:t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  <w:t xml:space="preserve">Semnătura: </w:t>
      </w:r>
    </w:p>
    <w:p w14:paraId="2E9A6316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D81DE1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FF273D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13B96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A79699" w14:textId="77777777" w:rsidR="00955C4C" w:rsidRPr="005552C8" w:rsidRDefault="00955C4C" w:rsidP="00A4467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14952C3" w14:textId="77777777" w:rsidR="00955C4C" w:rsidRPr="005552C8" w:rsidRDefault="00955C4C" w:rsidP="00A4467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52C8">
        <w:rPr>
          <w:rFonts w:ascii="Arial" w:hAnsi="Arial" w:cs="Arial"/>
          <w:b/>
          <w:bCs/>
          <w:sz w:val="20"/>
          <w:szCs w:val="20"/>
        </w:rPr>
        <w:t xml:space="preserve">Notă :  * </w:t>
      </w:r>
      <w:r w:rsidR="005552C8">
        <w:rPr>
          <w:rFonts w:ascii="Arial" w:hAnsi="Arial" w:cs="Arial"/>
          <w:b/>
          <w:bCs/>
          <w:sz w:val="20"/>
          <w:szCs w:val="20"/>
        </w:rPr>
        <w:t>„</w:t>
      </w:r>
      <w:r w:rsidRPr="005552C8">
        <w:rPr>
          <w:rFonts w:ascii="Arial" w:hAnsi="Arial" w:cs="Arial"/>
          <w:sz w:val="20"/>
          <w:szCs w:val="20"/>
        </w:rPr>
        <w:t xml:space="preserve">După intrarea în vigoare a prezentei legi se interzice ocuparea concomitentă de către soți, afini și rude până la gradul al III – lea inclusiv a funcțiilor prin care unul sau una se află față de celălalt sau cealaltă într-o poziție de conducere, control, autoritate sau evaluare instituțională directă la orice nivel în aceeași universitate”. </w:t>
      </w:r>
    </w:p>
    <w:p w14:paraId="74F8BAE2" w14:textId="77777777" w:rsidR="00955C4C" w:rsidRPr="005552C8" w:rsidRDefault="00955C4C" w:rsidP="00A4467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52C8">
        <w:rPr>
          <w:rFonts w:ascii="Arial" w:hAnsi="Arial" w:cs="Arial"/>
          <w:b/>
          <w:bCs/>
          <w:sz w:val="20"/>
          <w:szCs w:val="20"/>
        </w:rPr>
        <w:t>**</w:t>
      </w:r>
      <w:r w:rsidR="005552C8">
        <w:rPr>
          <w:rFonts w:ascii="Arial" w:hAnsi="Arial" w:cs="Arial"/>
          <w:b/>
          <w:bCs/>
          <w:sz w:val="20"/>
          <w:szCs w:val="20"/>
        </w:rPr>
        <w:t xml:space="preserve"> „</w:t>
      </w:r>
      <w:r w:rsidRPr="005552C8">
        <w:rPr>
          <w:rFonts w:ascii="Arial" w:hAnsi="Arial" w:cs="Arial"/>
          <w:sz w:val="20"/>
          <w:szCs w:val="20"/>
        </w:rPr>
        <w:t>În situația în care, în urma câștigării unui concurs de către un candidat, una sau mai multe persoane din instituția de învățământ superior urmează să se afle într-o situație de incompatibilitate conf. art. 295, al. (4) din Legea 1/2011, numirea pe post și acordarea titlului universitar de către instituția de învățământ superior sau a gradului profesional de cercetare-dezvoltare poate avea loc numai după soluționarea situației/situațiilor de incompatibilitate. Modalitatea de soluționare a situației de incompatibilitate se comunică Ministerului Educației, Cercetării, Tineretului și Sportului, în termen de două zile lucrătoare de la soluționare”.</w:t>
      </w:r>
    </w:p>
    <w:sectPr w:rsidR="00955C4C" w:rsidRPr="005552C8" w:rsidSect="005552C8">
      <w:pgSz w:w="11906" w:h="16838"/>
      <w:pgMar w:top="1417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26E"/>
    <w:multiLevelType w:val="hybridMultilevel"/>
    <w:tmpl w:val="27621D78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95A"/>
    <w:multiLevelType w:val="hybridMultilevel"/>
    <w:tmpl w:val="A11EA958"/>
    <w:lvl w:ilvl="0" w:tplc="E6FAA0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56F4"/>
    <w:multiLevelType w:val="multilevel"/>
    <w:tmpl w:val="27621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14E1"/>
    <w:multiLevelType w:val="hybridMultilevel"/>
    <w:tmpl w:val="740ED6C6"/>
    <w:lvl w:ilvl="0" w:tplc="E6FAA0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010D1C"/>
    <w:multiLevelType w:val="multilevel"/>
    <w:tmpl w:val="ABE4F238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BB2DE1"/>
    <w:multiLevelType w:val="hybridMultilevel"/>
    <w:tmpl w:val="ABE4F238"/>
    <w:lvl w:ilvl="0" w:tplc="0418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FBE"/>
    <w:rsid w:val="002D1256"/>
    <w:rsid w:val="003F52FE"/>
    <w:rsid w:val="005552C8"/>
    <w:rsid w:val="0059249A"/>
    <w:rsid w:val="0064784E"/>
    <w:rsid w:val="00763FBE"/>
    <w:rsid w:val="007C7A15"/>
    <w:rsid w:val="00955C4C"/>
    <w:rsid w:val="009E3934"/>
    <w:rsid w:val="00A4467D"/>
    <w:rsid w:val="00C32361"/>
    <w:rsid w:val="00DB2AD9"/>
    <w:rsid w:val="00DF0979"/>
    <w:rsid w:val="00F711D2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,"/>
  <w14:docId w14:val="14512C64"/>
  <w15:chartTrackingRefBased/>
  <w15:docId w15:val="{12E69E80-1CB8-4656-9482-C5E2350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3F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claudia.rotar</dc:creator>
  <cp:keywords/>
  <dc:description/>
  <cp:lastModifiedBy>Biroul IT</cp:lastModifiedBy>
  <cp:revision>2</cp:revision>
  <cp:lastPrinted>2014-08-07T07:54:00Z</cp:lastPrinted>
  <dcterms:created xsi:type="dcterms:W3CDTF">2020-04-13T08:36:00Z</dcterms:created>
  <dcterms:modified xsi:type="dcterms:W3CDTF">2020-04-13T08:36:00Z</dcterms:modified>
</cp:coreProperties>
</file>